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09E91" w14:textId="56AD36D0" w:rsidR="00465663" w:rsidRPr="00E82311" w:rsidRDefault="00465663" w:rsidP="00465663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cs="Arial"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E82311">
        <w:rPr>
          <w:rFonts w:cs="Arial"/>
          <w:sz w:val="24"/>
          <w:szCs w:val="24"/>
        </w:rPr>
        <w:t>3GPP TSG-RAN WG4 Meeting # 107</w:t>
      </w:r>
      <w:r w:rsidRPr="00E82311">
        <w:rPr>
          <w:rFonts w:cs="Arial"/>
          <w:sz w:val="24"/>
          <w:szCs w:val="24"/>
        </w:rPr>
        <w:tab/>
      </w:r>
      <w:r w:rsidRPr="00E82311">
        <w:rPr>
          <w:rFonts w:cs="Arial"/>
          <w:sz w:val="24"/>
          <w:szCs w:val="24"/>
        </w:rPr>
        <w:tab/>
      </w:r>
      <w:r w:rsidR="002A0C9F" w:rsidRPr="002A0C9F">
        <w:rPr>
          <w:rFonts w:cs="Arial"/>
          <w:sz w:val="24"/>
          <w:szCs w:val="24"/>
        </w:rPr>
        <w:t>R4-2307271</w:t>
      </w:r>
    </w:p>
    <w:p w14:paraId="1EAFDA4C" w14:textId="77777777" w:rsidR="00465663" w:rsidRDefault="00465663" w:rsidP="00465663">
      <w:pPr>
        <w:pStyle w:val="Header"/>
        <w:keepLines/>
        <w:tabs>
          <w:tab w:val="left" w:pos="5956"/>
          <w:tab w:val="right" w:pos="10440"/>
          <w:tab w:val="right" w:pos="13323"/>
        </w:tabs>
        <w:rPr>
          <w:rFonts w:cs="Arial"/>
          <w:sz w:val="24"/>
          <w:szCs w:val="24"/>
        </w:rPr>
      </w:pPr>
      <w:r w:rsidRPr="00E82311">
        <w:rPr>
          <w:rFonts w:cs="Arial"/>
          <w:sz w:val="24"/>
          <w:szCs w:val="24"/>
        </w:rPr>
        <w:t>Incheon, KR, May 22 – May 26, 2023</w:t>
      </w:r>
    </w:p>
    <w:p w14:paraId="5B56633C" w14:textId="030CC9DF" w:rsidR="00465663" w:rsidRPr="001D010C" w:rsidRDefault="00465663" w:rsidP="0046566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B91C25">
        <w:rPr>
          <w:rFonts w:ascii="Arial" w:hAnsi="Arial" w:cs="Arial"/>
          <w:bCs/>
          <w:noProof/>
          <w:sz w:val="24"/>
          <w:szCs w:val="24"/>
          <w:lang w:val="en-US" w:eastAsia="en-US"/>
        </w:rPr>
        <w:t>5.2.8.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4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0547C76A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34511" w:rsidRPr="00434511">
        <w:rPr>
          <w:rFonts w:ascii="Arial" w:hAnsi="Arial" w:cs="Arial"/>
          <w:bCs/>
          <w:noProof/>
          <w:sz w:val="24"/>
          <w:szCs w:val="24"/>
          <w:lang w:val="en-US" w:eastAsia="en-US"/>
        </w:rPr>
        <w:t>Ambiguity on UL transmissions in scheduling restriction and MG</w:t>
      </w:r>
    </w:p>
    <w:bookmarkEnd w:id="2"/>
    <w:p w14:paraId="010B2C45" w14:textId="77777777" w:rsidR="0046799A" w:rsidRPr="00E75BD8" w:rsidRDefault="0046799A" w:rsidP="0046799A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6BE68C7A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</w:t>
      </w:r>
      <w:r w:rsidR="00706831">
        <w:rPr>
          <w:lang w:eastAsia="en-US"/>
        </w:rPr>
        <w:t xml:space="preserve">bring up an ambiguity issue on UL transmission availability in slots where scheduling restriction is </w:t>
      </w:r>
      <w:r w:rsidR="00216A68">
        <w:rPr>
          <w:lang w:eastAsia="en-US"/>
        </w:rPr>
        <w:t>applied,</w:t>
      </w:r>
      <w:r w:rsidR="00706831">
        <w:rPr>
          <w:lang w:eastAsia="en-US"/>
        </w:rPr>
        <w:t xml:space="preserve"> or measurement gap is activated.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3E0E7A19" w14:textId="237D10D5" w:rsidR="005A25AF" w:rsidRDefault="00733014" w:rsidP="00F546CC">
      <w:pPr>
        <w:jc w:val="both"/>
      </w:pPr>
      <w:r>
        <w:t xml:space="preserve">There are multiple cases where </w:t>
      </w:r>
      <w:r w:rsidR="007E0996">
        <w:t xml:space="preserve">UE is not expected to </w:t>
      </w:r>
      <w:r w:rsidR="00DD4CDA">
        <w:t xml:space="preserve">conduct </w:t>
      </w:r>
      <w:r>
        <w:t xml:space="preserve">Rx/Tx operations </w:t>
      </w:r>
      <w:r w:rsidR="002E5501">
        <w:t xml:space="preserve">except for some specific Rx/Tx operations. For instance, </w:t>
      </w:r>
      <w:r w:rsidR="009D6DF8">
        <w:t xml:space="preserve">UE </w:t>
      </w:r>
      <w:r w:rsidR="0000689E">
        <w:t xml:space="preserve">is allowed to discard </w:t>
      </w:r>
      <w:r w:rsidR="009D6DF8">
        <w:t xml:space="preserve">Rx/Tx operations </w:t>
      </w:r>
      <w:r w:rsidR="00216A68">
        <w:t xml:space="preserve">in a slot </w:t>
      </w:r>
      <w:r w:rsidR="009A0910">
        <w:t xml:space="preserve">where </w:t>
      </w:r>
      <w:r w:rsidR="0000689E">
        <w:t xml:space="preserve">the </w:t>
      </w:r>
      <w:r w:rsidR="009A0910">
        <w:t>UE is expected to perform measurement from inter-satellite cells within a measurement ga</w:t>
      </w:r>
      <w:r w:rsidR="009D6DF8">
        <w:t>p</w:t>
      </w:r>
      <w:r w:rsidR="000C2488">
        <w:t xml:space="preserve">. If the UE does not support </w:t>
      </w:r>
      <w:r w:rsidR="002D1083" w:rsidRPr="00375C9D">
        <w:rPr>
          <w:i/>
          <w:iCs/>
        </w:rPr>
        <w:t>parallelMeasurementWithoutRestriction</w:t>
      </w:r>
      <w:r w:rsidR="00375C9D">
        <w:t xml:space="preserve">, </w:t>
      </w:r>
      <w:r w:rsidR="00BF0A1D">
        <w:t xml:space="preserve">a scheduling restriction will be applied </w:t>
      </w:r>
      <w:r w:rsidR="00F546CC">
        <w:t>due to SS-RSRP/RSRQ/SINR measurement on a neighbor cell served by a different satellite in LEO.</w:t>
      </w:r>
      <w:r w:rsidR="002A008E">
        <w:t xml:space="preserve"> </w:t>
      </w:r>
      <w:r w:rsidR="00B4702B">
        <w:t>And</w:t>
      </w:r>
      <w:r w:rsidR="002A008E">
        <w:t xml:space="preserve"> the Rx/Tx exception rules are </w:t>
      </w:r>
      <w:r w:rsidR="00B4702B">
        <w:t>de</w:t>
      </w:r>
      <w:r w:rsidR="002C1F37">
        <w:t xml:space="preserve">fined in the same manner as </w:t>
      </w:r>
      <w:r w:rsidR="0009007A">
        <w:t xml:space="preserve">those in TN, like RAN4 convention. However, </w:t>
      </w:r>
      <w:r w:rsidR="00355FA2">
        <w:t>in contrast to TN, the UL Tx exception rules should h</w:t>
      </w:r>
      <w:r w:rsidR="00D74311">
        <w:t xml:space="preserve">ave been more carefully defined due to a large </w:t>
      </w:r>
      <w:proofErr w:type="gramStart"/>
      <w:r w:rsidR="00D74311">
        <w:t>round trip</w:t>
      </w:r>
      <w:proofErr w:type="gramEnd"/>
      <w:r w:rsidR="00D74311">
        <w:t xml:space="preserve"> delay, otherwise </w:t>
      </w:r>
      <w:r w:rsidR="00BD19F9">
        <w:t xml:space="preserve">UE and NW may be out of sync </w:t>
      </w:r>
      <w:r w:rsidR="00A26499">
        <w:t xml:space="preserve">because the actual UL transmission timing of a particular slot may collide with </w:t>
      </w:r>
      <w:r w:rsidR="0050197D">
        <w:t>a slot where the UL scheduling restriction is not applied.</w:t>
      </w:r>
      <w:r w:rsidR="001D15EC">
        <w:t xml:space="preserve"> </w:t>
      </w:r>
      <w:proofErr w:type="gramStart"/>
      <w:r w:rsidR="001D15EC">
        <w:t>In order to</w:t>
      </w:r>
      <w:proofErr w:type="gramEnd"/>
      <w:r w:rsidR="001D15EC">
        <w:t xml:space="preserve"> resolve the ambiguity issue, </w:t>
      </w:r>
      <w:r w:rsidR="00C37B22">
        <w:t xml:space="preserve">one of ways can be </w:t>
      </w:r>
      <w:r w:rsidR="0016350D">
        <w:t xml:space="preserve">to leverage </w:t>
      </w:r>
      <w:r w:rsidR="00002B45">
        <w:t xml:space="preserve">UE TA-report or UE-specific Koffset. </w:t>
      </w:r>
      <w:r w:rsidR="00A276F0">
        <w:t xml:space="preserve">As the door to some changes to RAN2 spec (particularly a new signaling) is almost </w:t>
      </w:r>
      <w:r w:rsidR="005127D1">
        <w:t xml:space="preserve">firmly closed, we would like to hear opinions from other companies on </w:t>
      </w:r>
      <w:r w:rsidR="00286770">
        <w:t xml:space="preserve">whether/how to address </w:t>
      </w:r>
      <w:r w:rsidR="005127D1">
        <w:t>the UL scheduling restriction ambiguity issue</w:t>
      </w:r>
      <w:r w:rsidR="00286770">
        <w:t xml:space="preserve"> in RAN4 spec.</w:t>
      </w:r>
    </w:p>
    <w:p w14:paraId="2B342DE3" w14:textId="15FD9976" w:rsidR="00F546CC" w:rsidRDefault="00F546CC" w:rsidP="00F546CC">
      <w:pPr>
        <w:jc w:val="both"/>
      </w:pPr>
    </w:p>
    <w:p w14:paraId="1E4E6ACC" w14:textId="0D378780" w:rsidR="009E065F" w:rsidRPr="00131BF6" w:rsidRDefault="009E065F" w:rsidP="009E065F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Pr="00131BF6">
        <w:rPr>
          <w:b/>
          <w:bCs/>
          <w:lang w:val="en-US"/>
        </w:rPr>
        <w:t xml:space="preserve">1: </w:t>
      </w:r>
      <w:r>
        <w:rPr>
          <w:b/>
          <w:bCs/>
          <w:lang w:val="en-US"/>
        </w:rPr>
        <w:t>I</w:t>
      </w:r>
      <w:r w:rsidRPr="009E065F">
        <w:rPr>
          <w:b/>
          <w:bCs/>
          <w:lang w:val="en-US"/>
        </w:rPr>
        <w:t xml:space="preserve">n contrast to TN, </w:t>
      </w:r>
      <w:r w:rsidR="003735CF">
        <w:rPr>
          <w:b/>
          <w:bCs/>
          <w:lang w:val="en-US"/>
        </w:rPr>
        <w:t xml:space="preserve">in NTN, </w:t>
      </w:r>
      <w:r w:rsidR="00CD1399">
        <w:rPr>
          <w:b/>
          <w:bCs/>
          <w:lang w:val="en-US"/>
        </w:rPr>
        <w:t xml:space="preserve">there is a high chance that </w:t>
      </w:r>
      <w:r w:rsidRPr="009E065F">
        <w:rPr>
          <w:b/>
          <w:bCs/>
          <w:lang w:val="en-US"/>
        </w:rPr>
        <w:t xml:space="preserve">UE and NW </w:t>
      </w:r>
      <w:r>
        <w:rPr>
          <w:b/>
          <w:bCs/>
          <w:lang w:val="en-US"/>
        </w:rPr>
        <w:t xml:space="preserve">can </w:t>
      </w:r>
      <w:r w:rsidRPr="009E065F">
        <w:rPr>
          <w:b/>
          <w:bCs/>
          <w:lang w:val="en-US"/>
        </w:rPr>
        <w:t xml:space="preserve">be out of sync </w:t>
      </w:r>
      <w:r>
        <w:rPr>
          <w:b/>
          <w:bCs/>
          <w:lang w:val="en-US"/>
        </w:rPr>
        <w:t xml:space="preserve">in terms of slot indices where UL scheduling restriction is applied </w:t>
      </w:r>
      <w:r w:rsidR="00322122">
        <w:rPr>
          <w:b/>
          <w:bCs/>
          <w:lang w:val="en-US"/>
        </w:rPr>
        <w:t>because</w:t>
      </w:r>
      <w:r w:rsidR="00CD1399">
        <w:rPr>
          <w:b/>
          <w:bCs/>
          <w:lang w:val="en-US"/>
        </w:rPr>
        <w:t xml:space="preserve"> </w:t>
      </w:r>
      <w:r w:rsidRPr="009E065F">
        <w:rPr>
          <w:b/>
          <w:bCs/>
          <w:lang w:val="en-US"/>
        </w:rPr>
        <w:t xml:space="preserve">the actual </w:t>
      </w:r>
      <w:r w:rsidR="00E446D6">
        <w:rPr>
          <w:b/>
          <w:bCs/>
          <w:lang w:val="en-US"/>
        </w:rPr>
        <w:t xml:space="preserve">UE </w:t>
      </w:r>
      <w:r w:rsidRPr="009E065F">
        <w:rPr>
          <w:b/>
          <w:bCs/>
          <w:lang w:val="en-US"/>
        </w:rPr>
        <w:t xml:space="preserve">UL transmission timing </w:t>
      </w:r>
      <w:r w:rsidR="00277D8C">
        <w:rPr>
          <w:b/>
          <w:bCs/>
          <w:lang w:val="en-US"/>
        </w:rPr>
        <w:t xml:space="preserve">can be advanced way more than </w:t>
      </w:r>
      <w:r w:rsidR="00A171B4">
        <w:rPr>
          <w:b/>
          <w:bCs/>
          <w:lang w:val="en-US"/>
        </w:rPr>
        <w:t xml:space="preserve">an integer multiple of </w:t>
      </w:r>
      <w:r w:rsidR="00277D8C">
        <w:rPr>
          <w:b/>
          <w:bCs/>
          <w:lang w:val="en-US"/>
        </w:rPr>
        <w:t>slot length</w:t>
      </w:r>
      <w:r w:rsidR="00613B63">
        <w:rPr>
          <w:b/>
          <w:bCs/>
          <w:lang w:val="en-US"/>
        </w:rPr>
        <w:t xml:space="preserve">, which </w:t>
      </w:r>
      <w:r w:rsidR="00715812">
        <w:rPr>
          <w:b/>
          <w:bCs/>
          <w:lang w:val="en-US"/>
        </w:rPr>
        <w:t xml:space="preserve">cannot be always fully </w:t>
      </w:r>
      <w:r w:rsidR="00613B63">
        <w:rPr>
          <w:b/>
          <w:bCs/>
          <w:lang w:val="en-US"/>
        </w:rPr>
        <w:t>known to NW.</w:t>
      </w:r>
    </w:p>
    <w:p w14:paraId="5DA05054" w14:textId="078FB4AE" w:rsidR="00286770" w:rsidRPr="00131BF6" w:rsidRDefault="00286770" w:rsidP="00286770">
      <w:pPr>
        <w:rPr>
          <w:b/>
          <w:bCs/>
          <w:lang w:val="en-US"/>
        </w:rPr>
      </w:pPr>
      <w:r w:rsidRPr="00131BF6">
        <w:rPr>
          <w:b/>
          <w:bCs/>
          <w:lang w:val="en-US"/>
        </w:rPr>
        <w:t xml:space="preserve">Proposal 1: </w:t>
      </w:r>
      <w:r w:rsidR="00235AAD">
        <w:rPr>
          <w:b/>
          <w:bCs/>
          <w:lang w:val="en-US"/>
        </w:rPr>
        <w:t xml:space="preserve">RAN4 to discuss whether/how to </w:t>
      </w:r>
      <w:r w:rsidR="00235AAD" w:rsidRPr="00235AAD">
        <w:rPr>
          <w:b/>
          <w:bCs/>
          <w:lang w:val="en-US"/>
        </w:rPr>
        <w:t xml:space="preserve">address the </w:t>
      </w:r>
      <w:r w:rsidR="009E065F" w:rsidRPr="00235AAD">
        <w:rPr>
          <w:b/>
          <w:bCs/>
          <w:lang w:val="en-US"/>
        </w:rPr>
        <w:t xml:space="preserve">ambiguity issue </w:t>
      </w:r>
      <w:r w:rsidR="009E065F">
        <w:rPr>
          <w:b/>
          <w:bCs/>
          <w:lang w:val="en-US"/>
        </w:rPr>
        <w:t xml:space="preserve">on </w:t>
      </w:r>
      <w:r w:rsidR="00235AAD" w:rsidRPr="00235AAD">
        <w:rPr>
          <w:b/>
          <w:bCs/>
          <w:lang w:val="en-US"/>
        </w:rPr>
        <w:t>UL scheduling restriction</w:t>
      </w:r>
      <w:r w:rsidR="009E065F">
        <w:rPr>
          <w:b/>
          <w:bCs/>
          <w:lang w:val="en-US"/>
        </w:rPr>
        <w:t>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9E31AA4" w14:textId="77777777" w:rsidR="009C3BD3" w:rsidRP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10FDCBDC" w14:textId="77777777" w:rsidR="00C3358A" w:rsidRPr="00131BF6" w:rsidRDefault="00C3358A" w:rsidP="00C3358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Pr="00131BF6">
        <w:rPr>
          <w:b/>
          <w:bCs/>
          <w:lang w:val="en-US"/>
        </w:rPr>
        <w:t xml:space="preserve">1: </w:t>
      </w:r>
      <w:r>
        <w:rPr>
          <w:b/>
          <w:bCs/>
          <w:lang w:val="en-US"/>
        </w:rPr>
        <w:t>I</w:t>
      </w:r>
      <w:r w:rsidRPr="009E065F">
        <w:rPr>
          <w:b/>
          <w:bCs/>
          <w:lang w:val="en-US"/>
        </w:rPr>
        <w:t xml:space="preserve">n contrast to TN, </w:t>
      </w:r>
      <w:r>
        <w:rPr>
          <w:b/>
          <w:bCs/>
          <w:lang w:val="en-US"/>
        </w:rPr>
        <w:t xml:space="preserve">in NTN, there is a high chance that </w:t>
      </w:r>
      <w:r w:rsidRPr="009E065F">
        <w:rPr>
          <w:b/>
          <w:bCs/>
          <w:lang w:val="en-US"/>
        </w:rPr>
        <w:t xml:space="preserve">UE and NW </w:t>
      </w:r>
      <w:r>
        <w:rPr>
          <w:b/>
          <w:bCs/>
          <w:lang w:val="en-US"/>
        </w:rPr>
        <w:t xml:space="preserve">can </w:t>
      </w:r>
      <w:r w:rsidRPr="009E065F">
        <w:rPr>
          <w:b/>
          <w:bCs/>
          <w:lang w:val="en-US"/>
        </w:rPr>
        <w:t xml:space="preserve">be out of sync </w:t>
      </w:r>
      <w:r>
        <w:rPr>
          <w:b/>
          <w:bCs/>
          <w:lang w:val="en-US"/>
        </w:rPr>
        <w:t xml:space="preserve">in terms of slot indices where UL scheduling restriction is applied because </w:t>
      </w:r>
      <w:r w:rsidRPr="009E065F">
        <w:rPr>
          <w:b/>
          <w:bCs/>
          <w:lang w:val="en-US"/>
        </w:rPr>
        <w:t xml:space="preserve">the actual </w:t>
      </w:r>
      <w:r>
        <w:rPr>
          <w:b/>
          <w:bCs/>
          <w:lang w:val="en-US"/>
        </w:rPr>
        <w:t xml:space="preserve">UE </w:t>
      </w:r>
      <w:r w:rsidRPr="009E065F">
        <w:rPr>
          <w:b/>
          <w:bCs/>
          <w:lang w:val="en-US"/>
        </w:rPr>
        <w:t xml:space="preserve">UL transmission timing </w:t>
      </w:r>
      <w:r>
        <w:rPr>
          <w:b/>
          <w:bCs/>
          <w:lang w:val="en-US"/>
        </w:rPr>
        <w:t>can be advanced way more than an integer multiple of slot length, which cannot be always fully known to NW.</w:t>
      </w:r>
    </w:p>
    <w:p w14:paraId="6EAE4BE9" w14:textId="77777777" w:rsidR="00C3358A" w:rsidRPr="00131BF6" w:rsidRDefault="00C3358A" w:rsidP="00C3358A">
      <w:pPr>
        <w:rPr>
          <w:b/>
          <w:bCs/>
          <w:lang w:val="en-US"/>
        </w:rPr>
      </w:pPr>
      <w:r w:rsidRPr="00131BF6">
        <w:rPr>
          <w:b/>
          <w:bCs/>
          <w:lang w:val="en-US"/>
        </w:rPr>
        <w:t xml:space="preserve">Proposal 1: </w:t>
      </w:r>
      <w:r>
        <w:rPr>
          <w:b/>
          <w:bCs/>
          <w:lang w:val="en-US"/>
        </w:rPr>
        <w:t xml:space="preserve">RAN4 to discuss whether/how to </w:t>
      </w:r>
      <w:r w:rsidRPr="00235AAD">
        <w:rPr>
          <w:b/>
          <w:bCs/>
          <w:lang w:val="en-US"/>
        </w:rPr>
        <w:t xml:space="preserve">address the ambiguity issue </w:t>
      </w:r>
      <w:r>
        <w:rPr>
          <w:b/>
          <w:bCs/>
          <w:lang w:val="en-US"/>
        </w:rPr>
        <w:t xml:space="preserve">on </w:t>
      </w:r>
      <w:r w:rsidRPr="00235AAD">
        <w:rPr>
          <w:b/>
          <w:bCs/>
          <w:lang w:val="en-US"/>
        </w:rPr>
        <w:t>UL scheduling restriction</w:t>
      </w:r>
      <w:r>
        <w:rPr>
          <w:b/>
          <w:bCs/>
          <w:lang w:val="en-US"/>
        </w:rPr>
        <w:t>.</w:t>
      </w:r>
    </w:p>
    <w:p w14:paraId="4CD2948A" w14:textId="77777777" w:rsidR="00A12FD3" w:rsidRPr="00DC5DE0" w:rsidRDefault="00A12FD3" w:rsidP="00C3358A">
      <w:pPr>
        <w:rPr>
          <w:lang w:val="en-US"/>
        </w:rPr>
      </w:pPr>
    </w:p>
    <w:sectPr w:rsidR="00A12FD3" w:rsidRPr="00DC5DE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397" w14:textId="77777777" w:rsidR="00380B26" w:rsidRDefault="00380B26" w:rsidP="009939B7">
      <w:pPr>
        <w:spacing w:after="0"/>
      </w:pPr>
      <w:r>
        <w:separator/>
      </w:r>
    </w:p>
  </w:endnote>
  <w:endnote w:type="continuationSeparator" w:id="0">
    <w:p w14:paraId="1817E933" w14:textId="77777777" w:rsidR="00380B26" w:rsidRDefault="00380B26" w:rsidP="009939B7">
      <w:pPr>
        <w:spacing w:after="0"/>
      </w:pPr>
      <w:r>
        <w:continuationSeparator/>
      </w:r>
    </w:p>
  </w:endnote>
  <w:endnote w:type="continuationNotice" w:id="1">
    <w:p w14:paraId="6045F5C8" w14:textId="77777777" w:rsidR="00380B26" w:rsidRDefault="00380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9AA4" w14:textId="77777777" w:rsidR="00380B26" w:rsidRDefault="00380B26" w:rsidP="009939B7">
      <w:pPr>
        <w:spacing w:after="0"/>
      </w:pPr>
      <w:r>
        <w:separator/>
      </w:r>
    </w:p>
  </w:footnote>
  <w:footnote w:type="continuationSeparator" w:id="0">
    <w:p w14:paraId="075EC7AC" w14:textId="77777777" w:rsidR="00380B26" w:rsidRDefault="00380B26" w:rsidP="009939B7">
      <w:pPr>
        <w:spacing w:after="0"/>
      </w:pPr>
      <w:r>
        <w:continuationSeparator/>
      </w:r>
    </w:p>
  </w:footnote>
  <w:footnote w:type="continuationNotice" w:id="1">
    <w:p w14:paraId="696B638E" w14:textId="77777777" w:rsidR="00380B26" w:rsidRDefault="00380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.1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8"/>
  </w:num>
  <w:num w:numId="2" w16cid:durableId="1870020987">
    <w:abstractNumId w:val="1"/>
  </w:num>
  <w:num w:numId="3" w16cid:durableId="1388383785">
    <w:abstractNumId w:val="9"/>
  </w:num>
  <w:num w:numId="4" w16cid:durableId="2035686086">
    <w:abstractNumId w:val="10"/>
  </w:num>
  <w:num w:numId="5" w16cid:durableId="22051809">
    <w:abstractNumId w:val="19"/>
  </w:num>
  <w:num w:numId="6" w16cid:durableId="133303979">
    <w:abstractNumId w:val="7"/>
  </w:num>
  <w:num w:numId="7" w16cid:durableId="33311435">
    <w:abstractNumId w:val="13"/>
  </w:num>
  <w:num w:numId="8" w16cid:durableId="1089086421">
    <w:abstractNumId w:val="22"/>
  </w:num>
  <w:num w:numId="9" w16cid:durableId="1074401253">
    <w:abstractNumId w:val="21"/>
  </w:num>
  <w:num w:numId="10" w16cid:durableId="521480573">
    <w:abstractNumId w:val="18"/>
  </w:num>
  <w:num w:numId="11" w16cid:durableId="1039744744">
    <w:abstractNumId w:val="2"/>
  </w:num>
  <w:num w:numId="12" w16cid:durableId="340087330">
    <w:abstractNumId w:val="20"/>
  </w:num>
  <w:num w:numId="13" w16cid:durableId="1897547035">
    <w:abstractNumId w:val="24"/>
  </w:num>
  <w:num w:numId="14" w16cid:durableId="1921938027">
    <w:abstractNumId w:val="14"/>
  </w:num>
  <w:num w:numId="15" w16cid:durableId="1264801387">
    <w:abstractNumId w:val="4"/>
  </w:num>
  <w:num w:numId="16" w16cid:durableId="56638013">
    <w:abstractNumId w:val="12"/>
  </w:num>
  <w:num w:numId="17" w16cid:durableId="1601645640">
    <w:abstractNumId w:val="3"/>
  </w:num>
  <w:num w:numId="18" w16cid:durableId="2103332565">
    <w:abstractNumId w:val="23"/>
  </w:num>
  <w:num w:numId="19" w16cid:durableId="205993025">
    <w:abstractNumId w:val="15"/>
  </w:num>
  <w:num w:numId="20" w16cid:durableId="1479497888">
    <w:abstractNumId w:val="5"/>
  </w:num>
  <w:num w:numId="21" w16cid:durableId="1174304640">
    <w:abstractNumId w:val="0"/>
  </w:num>
  <w:num w:numId="22" w16cid:durableId="764494699">
    <w:abstractNumId w:val="11"/>
  </w:num>
  <w:num w:numId="23" w16cid:durableId="38165340">
    <w:abstractNumId w:val="17"/>
  </w:num>
  <w:num w:numId="24" w16cid:durableId="1475414306">
    <w:abstractNumId w:val="16"/>
  </w:num>
  <w:num w:numId="25" w16cid:durableId="5836890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6FB"/>
    <w:rsid w:val="0000260A"/>
    <w:rsid w:val="0000280A"/>
    <w:rsid w:val="00002B45"/>
    <w:rsid w:val="00003795"/>
    <w:rsid w:val="000043E9"/>
    <w:rsid w:val="00004664"/>
    <w:rsid w:val="0000689E"/>
    <w:rsid w:val="0000700D"/>
    <w:rsid w:val="00011944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AED"/>
    <w:rsid w:val="000562F6"/>
    <w:rsid w:val="000564F5"/>
    <w:rsid w:val="000606E9"/>
    <w:rsid w:val="000612AF"/>
    <w:rsid w:val="00061307"/>
    <w:rsid w:val="0006136D"/>
    <w:rsid w:val="00061DFF"/>
    <w:rsid w:val="000624B0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3883"/>
    <w:rsid w:val="00073D00"/>
    <w:rsid w:val="00074F4A"/>
    <w:rsid w:val="000755EE"/>
    <w:rsid w:val="00075923"/>
    <w:rsid w:val="00076CC4"/>
    <w:rsid w:val="00077EB3"/>
    <w:rsid w:val="00077FC1"/>
    <w:rsid w:val="0008069D"/>
    <w:rsid w:val="0008273A"/>
    <w:rsid w:val="00082938"/>
    <w:rsid w:val="000831CC"/>
    <w:rsid w:val="000841FD"/>
    <w:rsid w:val="0008431B"/>
    <w:rsid w:val="00084860"/>
    <w:rsid w:val="0008581B"/>
    <w:rsid w:val="00085B70"/>
    <w:rsid w:val="000862A4"/>
    <w:rsid w:val="00086EE6"/>
    <w:rsid w:val="00086F92"/>
    <w:rsid w:val="0009007A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2448"/>
    <w:rsid w:val="000C248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D8B"/>
    <w:rsid w:val="00110E60"/>
    <w:rsid w:val="0011239D"/>
    <w:rsid w:val="00112446"/>
    <w:rsid w:val="001125BF"/>
    <w:rsid w:val="00112950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A4E"/>
    <w:rsid w:val="00123649"/>
    <w:rsid w:val="00123860"/>
    <w:rsid w:val="0012459B"/>
    <w:rsid w:val="00124776"/>
    <w:rsid w:val="00124C0A"/>
    <w:rsid w:val="00125A65"/>
    <w:rsid w:val="0012615B"/>
    <w:rsid w:val="00126E1A"/>
    <w:rsid w:val="0012785F"/>
    <w:rsid w:val="00130357"/>
    <w:rsid w:val="001305D4"/>
    <w:rsid w:val="001319D3"/>
    <w:rsid w:val="00131AFF"/>
    <w:rsid w:val="00131BF6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50D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B96"/>
    <w:rsid w:val="00174AE0"/>
    <w:rsid w:val="00174C5A"/>
    <w:rsid w:val="001757AD"/>
    <w:rsid w:val="001777FA"/>
    <w:rsid w:val="001802C7"/>
    <w:rsid w:val="00181769"/>
    <w:rsid w:val="00182E6B"/>
    <w:rsid w:val="00183976"/>
    <w:rsid w:val="00183EAD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4F4F"/>
    <w:rsid w:val="001A5F89"/>
    <w:rsid w:val="001A7FF7"/>
    <w:rsid w:val="001B0269"/>
    <w:rsid w:val="001B040D"/>
    <w:rsid w:val="001B084A"/>
    <w:rsid w:val="001B0F18"/>
    <w:rsid w:val="001B1A61"/>
    <w:rsid w:val="001B2A3E"/>
    <w:rsid w:val="001B3183"/>
    <w:rsid w:val="001B3921"/>
    <w:rsid w:val="001B4510"/>
    <w:rsid w:val="001B4872"/>
    <w:rsid w:val="001B59B3"/>
    <w:rsid w:val="001B6338"/>
    <w:rsid w:val="001B73CC"/>
    <w:rsid w:val="001C0D4C"/>
    <w:rsid w:val="001C0DAE"/>
    <w:rsid w:val="001C4702"/>
    <w:rsid w:val="001C5501"/>
    <w:rsid w:val="001C7FA6"/>
    <w:rsid w:val="001D010C"/>
    <w:rsid w:val="001D15E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436"/>
    <w:rsid w:val="001E6AC7"/>
    <w:rsid w:val="001E6D53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38D"/>
    <w:rsid w:val="0021198D"/>
    <w:rsid w:val="00211F64"/>
    <w:rsid w:val="0021217C"/>
    <w:rsid w:val="00213013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16A68"/>
    <w:rsid w:val="002211C9"/>
    <w:rsid w:val="00221411"/>
    <w:rsid w:val="00221991"/>
    <w:rsid w:val="00221AE2"/>
    <w:rsid w:val="0022261C"/>
    <w:rsid w:val="00222D66"/>
    <w:rsid w:val="002248B5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AAD"/>
    <w:rsid w:val="00235EE7"/>
    <w:rsid w:val="0023701E"/>
    <w:rsid w:val="00237CF2"/>
    <w:rsid w:val="0024083E"/>
    <w:rsid w:val="002409AA"/>
    <w:rsid w:val="00240F55"/>
    <w:rsid w:val="002414AB"/>
    <w:rsid w:val="00241681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D8C"/>
    <w:rsid w:val="00277E9D"/>
    <w:rsid w:val="0028019E"/>
    <w:rsid w:val="002814DD"/>
    <w:rsid w:val="00281A25"/>
    <w:rsid w:val="00281A2D"/>
    <w:rsid w:val="002820E8"/>
    <w:rsid w:val="00282740"/>
    <w:rsid w:val="00283725"/>
    <w:rsid w:val="00283E3F"/>
    <w:rsid w:val="00284859"/>
    <w:rsid w:val="00284DAD"/>
    <w:rsid w:val="0028530F"/>
    <w:rsid w:val="00285CE0"/>
    <w:rsid w:val="00285FD3"/>
    <w:rsid w:val="00286770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60BC"/>
    <w:rsid w:val="002966A0"/>
    <w:rsid w:val="002970C0"/>
    <w:rsid w:val="00297813"/>
    <w:rsid w:val="002A008E"/>
    <w:rsid w:val="002A0385"/>
    <w:rsid w:val="002A08FE"/>
    <w:rsid w:val="002A0C9F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729"/>
    <w:rsid w:val="002B76BD"/>
    <w:rsid w:val="002B78CF"/>
    <w:rsid w:val="002B7F22"/>
    <w:rsid w:val="002C0DDC"/>
    <w:rsid w:val="002C15F1"/>
    <w:rsid w:val="002C1F37"/>
    <w:rsid w:val="002C2394"/>
    <w:rsid w:val="002C2E81"/>
    <w:rsid w:val="002C3047"/>
    <w:rsid w:val="002C3AA1"/>
    <w:rsid w:val="002C3CA7"/>
    <w:rsid w:val="002C43A7"/>
    <w:rsid w:val="002C5143"/>
    <w:rsid w:val="002C550A"/>
    <w:rsid w:val="002C5A4B"/>
    <w:rsid w:val="002C5CE6"/>
    <w:rsid w:val="002C6127"/>
    <w:rsid w:val="002C6170"/>
    <w:rsid w:val="002C65B6"/>
    <w:rsid w:val="002D084E"/>
    <w:rsid w:val="002D08AB"/>
    <w:rsid w:val="002D1083"/>
    <w:rsid w:val="002D10A7"/>
    <w:rsid w:val="002D177B"/>
    <w:rsid w:val="002D2BA7"/>
    <w:rsid w:val="002D4505"/>
    <w:rsid w:val="002D4CC7"/>
    <w:rsid w:val="002D4FBE"/>
    <w:rsid w:val="002D6A81"/>
    <w:rsid w:val="002D7AAE"/>
    <w:rsid w:val="002E1CEA"/>
    <w:rsid w:val="002E301E"/>
    <w:rsid w:val="002E3311"/>
    <w:rsid w:val="002E37E8"/>
    <w:rsid w:val="002E385A"/>
    <w:rsid w:val="002E547F"/>
    <w:rsid w:val="002E5501"/>
    <w:rsid w:val="002E6C96"/>
    <w:rsid w:val="002E7011"/>
    <w:rsid w:val="002F0FC5"/>
    <w:rsid w:val="002F16B8"/>
    <w:rsid w:val="002F1C8C"/>
    <w:rsid w:val="002F28ED"/>
    <w:rsid w:val="002F2E44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113C"/>
    <w:rsid w:val="00312D1B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2122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CD3"/>
    <w:rsid w:val="00352D80"/>
    <w:rsid w:val="00353166"/>
    <w:rsid w:val="00353730"/>
    <w:rsid w:val="00354888"/>
    <w:rsid w:val="00355968"/>
    <w:rsid w:val="00355FA2"/>
    <w:rsid w:val="003567AB"/>
    <w:rsid w:val="00360B6A"/>
    <w:rsid w:val="00360D66"/>
    <w:rsid w:val="00360FAE"/>
    <w:rsid w:val="00362532"/>
    <w:rsid w:val="00363A08"/>
    <w:rsid w:val="00364E13"/>
    <w:rsid w:val="003665F7"/>
    <w:rsid w:val="00366F54"/>
    <w:rsid w:val="0036768B"/>
    <w:rsid w:val="00367B3C"/>
    <w:rsid w:val="003727D5"/>
    <w:rsid w:val="003735CF"/>
    <w:rsid w:val="00373A43"/>
    <w:rsid w:val="003746FE"/>
    <w:rsid w:val="00375AA5"/>
    <w:rsid w:val="00375C9D"/>
    <w:rsid w:val="00376A9E"/>
    <w:rsid w:val="00377E88"/>
    <w:rsid w:val="00380B26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24BF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2CD"/>
    <w:rsid w:val="0041759A"/>
    <w:rsid w:val="00417644"/>
    <w:rsid w:val="004203C3"/>
    <w:rsid w:val="00420E9D"/>
    <w:rsid w:val="00421F7D"/>
    <w:rsid w:val="0042216D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511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A84"/>
    <w:rsid w:val="00463128"/>
    <w:rsid w:val="0046392F"/>
    <w:rsid w:val="00463C01"/>
    <w:rsid w:val="004640A8"/>
    <w:rsid w:val="004644F2"/>
    <w:rsid w:val="00464FBA"/>
    <w:rsid w:val="00465663"/>
    <w:rsid w:val="00466083"/>
    <w:rsid w:val="00466C24"/>
    <w:rsid w:val="00466C38"/>
    <w:rsid w:val="00466FDB"/>
    <w:rsid w:val="004673F2"/>
    <w:rsid w:val="0046799A"/>
    <w:rsid w:val="004705F8"/>
    <w:rsid w:val="00471085"/>
    <w:rsid w:val="00471253"/>
    <w:rsid w:val="00471370"/>
    <w:rsid w:val="00472F4C"/>
    <w:rsid w:val="0047488B"/>
    <w:rsid w:val="00474FE5"/>
    <w:rsid w:val="004753FB"/>
    <w:rsid w:val="0047555C"/>
    <w:rsid w:val="00476AA3"/>
    <w:rsid w:val="00476B05"/>
    <w:rsid w:val="00480558"/>
    <w:rsid w:val="00480D4E"/>
    <w:rsid w:val="00481250"/>
    <w:rsid w:val="0048230C"/>
    <w:rsid w:val="0048293B"/>
    <w:rsid w:val="004845B3"/>
    <w:rsid w:val="00484A20"/>
    <w:rsid w:val="00484C7E"/>
    <w:rsid w:val="004917DA"/>
    <w:rsid w:val="00491F0B"/>
    <w:rsid w:val="004921DB"/>
    <w:rsid w:val="00492692"/>
    <w:rsid w:val="00492A04"/>
    <w:rsid w:val="00493100"/>
    <w:rsid w:val="00493DC5"/>
    <w:rsid w:val="004942EA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97D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7D1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295F"/>
    <w:rsid w:val="00532D0E"/>
    <w:rsid w:val="00532DE4"/>
    <w:rsid w:val="005341AC"/>
    <w:rsid w:val="00534C0E"/>
    <w:rsid w:val="005359FD"/>
    <w:rsid w:val="00536405"/>
    <w:rsid w:val="00537C27"/>
    <w:rsid w:val="00540001"/>
    <w:rsid w:val="0054062E"/>
    <w:rsid w:val="00542BB5"/>
    <w:rsid w:val="00543517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50E6"/>
    <w:rsid w:val="00565544"/>
    <w:rsid w:val="00565ACB"/>
    <w:rsid w:val="005677F2"/>
    <w:rsid w:val="005702EF"/>
    <w:rsid w:val="0057082E"/>
    <w:rsid w:val="00570A0B"/>
    <w:rsid w:val="0057134E"/>
    <w:rsid w:val="0057173E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5AF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B10"/>
    <w:rsid w:val="005D51F3"/>
    <w:rsid w:val="005D5CBC"/>
    <w:rsid w:val="005D70F7"/>
    <w:rsid w:val="005D7129"/>
    <w:rsid w:val="005D7661"/>
    <w:rsid w:val="005D7D7D"/>
    <w:rsid w:val="005D7EE3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ECD"/>
    <w:rsid w:val="00611479"/>
    <w:rsid w:val="00611F80"/>
    <w:rsid w:val="00613204"/>
    <w:rsid w:val="00613B63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53C"/>
    <w:rsid w:val="00627E19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434"/>
    <w:rsid w:val="006364F6"/>
    <w:rsid w:val="00640C7F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DDD"/>
    <w:rsid w:val="00657965"/>
    <w:rsid w:val="00657AB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1592"/>
    <w:rsid w:val="00681676"/>
    <w:rsid w:val="00681A4D"/>
    <w:rsid w:val="00681FA7"/>
    <w:rsid w:val="006834CE"/>
    <w:rsid w:val="006838F6"/>
    <w:rsid w:val="00684E32"/>
    <w:rsid w:val="00685CEC"/>
    <w:rsid w:val="00686884"/>
    <w:rsid w:val="006873F0"/>
    <w:rsid w:val="00690A27"/>
    <w:rsid w:val="00691155"/>
    <w:rsid w:val="00691500"/>
    <w:rsid w:val="006927A9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AE"/>
    <w:rsid w:val="006C6A25"/>
    <w:rsid w:val="006C70A4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A4D"/>
    <w:rsid w:val="006E3ECC"/>
    <w:rsid w:val="006E46C6"/>
    <w:rsid w:val="006E52B9"/>
    <w:rsid w:val="006E5D06"/>
    <w:rsid w:val="006E5F95"/>
    <w:rsid w:val="006E70DE"/>
    <w:rsid w:val="006E71DD"/>
    <w:rsid w:val="006F19EE"/>
    <w:rsid w:val="006F212C"/>
    <w:rsid w:val="006F2300"/>
    <w:rsid w:val="006F3BCF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831"/>
    <w:rsid w:val="00706DA3"/>
    <w:rsid w:val="007101A3"/>
    <w:rsid w:val="00711426"/>
    <w:rsid w:val="00711D3B"/>
    <w:rsid w:val="00711DC3"/>
    <w:rsid w:val="00712EED"/>
    <w:rsid w:val="00713F1E"/>
    <w:rsid w:val="0071452D"/>
    <w:rsid w:val="0071464B"/>
    <w:rsid w:val="00714A9F"/>
    <w:rsid w:val="00715812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14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1878"/>
    <w:rsid w:val="00751C0C"/>
    <w:rsid w:val="00752C30"/>
    <w:rsid w:val="00753275"/>
    <w:rsid w:val="00753298"/>
    <w:rsid w:val="00753824"/>
    <w:rsid w:val="00754C82"/>
    <w:rsid w:val="00754FD1"/>
    <w:rsid w:val="007569E1"/>
    <w:rsid w:val="00757789"/>
    <w:rsid w:val="00757E61"/>
    <w:rsid w:val="00757E96"/>
    <w:rsid w:val="007600C8"/>
    <w:rsid w:val="00761D3D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786"/>
    <w:rsid w:val="00771B3C"/>
    <w:rsid w:val="007723AE"/>
    <w:rsid w:val="00774705"/>
    <w:rsid w:val="00774F6F"/>
    <w:rsid w:val="00775736"/>
    <w:rsid w:val="00775753"/>
    <w:rsid w:val="007761EC"/>
    <w:rsid w:val="0077648D"/>
    <w:rsid w:val="007770C8"/>
    <w:rsid w:val="007773C5"/>
    <w:rsid w:val="00777496"/>
    <w:rsid w:val="00777D09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8BC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0996"/>
    <w:rsid w:val="007E144C"/>
    <w:rsid w:val="007E1FC5"/>
    <w:rsid w:val="007E2403"/>
    <w:rsid w:val="007E2600"/>
    <w:rsid w:val="007E3C29"/>
    <w:rsid w:val="007E42AC"/>
    <w:rsid w:val="007E48FF"/>
    <w:rsid w:val="007E4C5F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F9A"/>
    <w:rsid w:val="00896325"/>
    <w:rsid w:val="00896F9D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24C3"/>
    <w:rsid w:val="008C32C9"/>
    <w:rsid w:val="008C48DA"/>
    <w:rsid w:val="008C62CC"/>
    <w:rsid w:val="008C6973"/>
    <w:rsid w:val="008C76D7"/>
    <w:rsid w:val="008C7E07"/>
    <w:rsid w:val="008D0567"/>
    <w:rsid w:val="008D0925"/>
    <w:rsid w:val="008D228D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4A8"/>
    <w:rsid w:val="008F09CE"/>
    <w:rsid w:val="008F0F3D"/>
    <w:rsid w:val="008F10FC"/>
    <w:rsid w:val="008F13B3"/>
    <w:rsid w:val="008F1ABA"/>
    <w:rsid w:val="008F275B"/>
    <w:rsid w:val="008F2F1E"/>
    <w:rsid w:val="008F302B"/>
    <w:rsid w:val="008F3089"/>
    <w:rsid w:val="008F3EA8"/>
    <w:rsid w:val="008F63B0"/>
    <w:rsid w:val="008F68B7"/>
    <w:rsid w:val="008F6BF8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DED"/>
    <w:rsid w:val="009448FB"/>
    <w:rsid w:val="0094505C"/>
    <w:rsid w:val="009452F9"/>
    <w:rsid w:val="00945DCD"/>
    <w:rsid w:val="009461B5"/>
    <w:rsid w:val="009461FA"/>
    <w:rsid w:val="00946B70"/>
    <w:rsid w:val="00946DE3"/>
    <w:rsid w:val="0094786A"/>
    <w:rsid w:val="00950FC0"/>
    <w:rsid w:val="00951376"/>
    <w:rsid w:val="009518A0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603DB"/>
    <w:rsid w:val="0096054F"/>
    <w:rsid w:val="009616A1"/>
    <w:rsid w:val="00961AD5"/>
    <w:rsid w:val="00962566"/>
    <w:rsid w:val="009625CA"/>
    <w:rsid w:val="0096356A"/>
    <w:rsid w:val="00964687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566C"/>
    <w:rsid w:val="00975E7D"/>
    <w:rsid w:val="00975ECB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743"/>
    <w:rsid w:val="0098742A"/>
    <w:rsid w:val="009875C9"/>
    <w:rsid w:val="00990894"/>
    <w:rsid w:val="009939B7"/>
    <w:rsid w:val="00994D25"/>
    <w:rsid w:val="0099622B"/>
    <w:rsid w:val="00996AC5"/>
    <w:rsid w:val="00996B31"/>
    <w:rsid w:val="00996CED"/>
    <w:rsid w:val="00997447"/>
    <w:rsid w:val="009A046C"/>
    <w:rsid w:val="009A0697"/>
    <w:rsid w:val="009A0910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76D3"/>
    <w:rsid w:val="009C7C5D"/>
    <w:rsid w:val="009D103A"/>
    <w:rsid w:val="009D190F"/>
    <w:rsid w:val="009D1F0D"/>
    <w:rsid w:val="009D21B1"/>
    <w:rsid w:val="009D3CD6"/>
    <w:rsid w:val="009D3D4A"/>
    <w:rsid w:val="009D511F"/>
    <w:rsid w:val="009D51F8"/>
    <w:rsid w:val="009D6035"/>
    <w:rsid w:val="009D642E"/>
    <w:rsid w:val="009D6DF8"/>
    <w:rsid w:val="009D6F57"/>
    <w:rsid w:val="009D7C51"/>
    <w:rsid w:val="009E065F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E2"/>
    <w:rsid w:val="009F744A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1B4"/>
    <w:rsid w:val="00A173D4"/>
    <w:rsid w:val="00A17B6A"/>
    <w:rsid w:val="00A17B98"/>
    <w:rsid w:val="00A17D67"/>
    <w:rsid w:val="00A2090F"/>
    <w:rsid w:val="00A221E7"/>
    <w:rsid w:val="00A22497"/>
    <w:rsid w:val="00A22759"/>
    <w:rsid w:val="00A22991"/>
    <w:rsid w:val="00A22E71"/>
    <w:rsid w:val="00A22F98"/>
    <w:rsid w:val="00A23BD6"/>
    <w:rsid w:val="00A23E14"/>
    <w:rsid w:val="00A23EC8"/>
    <w:rsid w:val="00A23EFB"/>
    <w:rsid w:val="00A2494F"/>
    <w:rsid w:val="00A24DF0"/>
    <w:rsid w:val="00A26499"/>
    <w:rsid w:val="00A266B7"/>
    <w:rsid w:val="00A26753"/>
    <w:rsid w:val="00A270AF"/>
    <w:rsid w:val="00A27473"/>
    <w:rsid w:val="00A276F0"/>
    <w:rsid w:val="00A307F8"/>
    <w:rsid w:val="00A30923"/>
    <w:rsid w:val="00A314FC"/>
    <w:rsid w:val="00A31A69"/>
    <w:rsid w:val="00A3239A"/>
    <w:rsid w:val="00A3327B"/>
    <w:rsid w:val="00A35E4B"/>
    <w:rsid w:val="00A3748F"/>
    <w:rsid w:val="00A377D3"/>
    <w:rsid w:val="00A378B9"/>
    <w:rsid w:val="00A37F12"/>
    <w:rsid w:val="00A412E9"/>
    <w:rsid w:val="00A42902"/>
    <w:rsid w:val="00A436C1"/>
    <w:rsid w:val="00A43E62"/>
    <w:rsid w:val="00A44973"/>
    <w:rsid w:val="00A4545A"/>
    <w:rsid w:val="00A47107"/>
    <w:rsid w:val="00A475F6"/>
    <w:rsid w:val="00A50CC7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74AD"/>
    <w:rsid w:val="00A57B42"/>
    <w:rsid w:val="00A57F19"/>
    <w:rsid w:val="00A60AE3"/>
    <w:rsid w:val="00A60E3E"/>
    <w:rsid w:val="00A62F17"/>
    <w:rsid w:val="00A63782"/>
    <w:rsid w:val="00A63995"/>
    <w:rsid w:val="00A64274"/>
    <w:rsid w:val="00A645F3"/>
    <w:rsid w:val="00A664CE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A78"/>
    <w:rsid w:val="00A941D9"/>
    <w:rsid w:val="00A948A5"/>
    <w:rsid w:val="00A95136"/>
    <w:rsid w:val="00A9600C"/>
    <w:rsid w:val="00A96167"/>
    <w:rsid w:val="00A96189"/>
    <w:rsid w:val="00A96736"/>
    <w:rsid w:val="00A9689F"/>
    <w:rsid w:val="00A9695D"/>
    <w:rsid w:val="00A96C20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955"/>
    <w:rsid w:val="00AB09AA"/>
    <w:rsid w:val="00AB16A4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C28"/>
    <w:rsid w:val="00AC1C9E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6423"/>
    <w:rsid w:val="00AD69F8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E16"/>
    <w:rsid w:val="00AE67A5"/>
    <w:rsid w:val="00AE7535"/>
    <w:rsid w:val="00AE7E3A"/>
    <w:rsid w:val="00AF0616"/>
    <w:rsid w:val="00AF0FD4"/>
    <w:rsid w:val="00AF15DB"/>
    <w:rsid w:val="00AF207C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6A7"/>
    <w:rsid w:val="00B04CAC"/>
    <w:rsid w:val="00B055F8"/>
    <w:rsid w:val="00B057CE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6AF"/>
    <w:rsid w:val="00B14D44"/>
    <w:rsid w:val="00B162B0"/>
    <w:rsid w:val="00B16402"/>
    <w:rsid w:val="00B1659F"/>
    <w:rsid w:val="00B173F6"/>
    <w:rsid w:val="00B175A9"/>
    <w:rsid w:val="00B179FC"/>
    <w:rsid w:val="00B20098"/>
    <w:rsid w:val="00B20A3F"/>
    <w:rsid w:val="00B224E4"/>
    <w:rsid w:val="00B23705"/>
    <w:rsid w:val="00B237D3"/>
    <w:rsid w:val="00B24624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B41"/>
    <w:rsid w:val="00B46F94"/>
    <w:rsid w:val="00B4702B"/>
    <w:rsid w:val="00B502EA"/>
    <w:rsid w:val="00B50E4D"/>
    <w:rsid w:val="00B5389E"/>
    <w:rsid w:val="00B5499F"/>
    <w:rsid w:val="00B55053"/>
    <w:rsid w:val="00B553F3"/>
    <w:rsid w:val="00B559E2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2A78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53CF"/>
    <w:rsid w:val="00B75436"/>
    <w:rsid w:val="00B75498"/>
    <w:rsid w:val="00B767AF"/>
    <w:rsid w:val="00B7717B"/>
    <w:rsid w:val="00B77567"/>
    <w:rsid w:val="00B77572"/>
    <w:rsid w:val="00B81F12"/>
    <w:rsid w:val="00B83585"/>
    <w:rsid w:val="00B85196"/>
    <w:rsid w:val="00B873F5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19F9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E5"/>
    <w:rsid w:val="00BF082B"/>
    <w:rsid w:val="00BF0A1D"/>
    <w:rsid w:val="00BF2493"/>
    <w:rsid w:val="00BF2BD3"/>
    <w:rsid w:val="00BF3925"/>
    <w:rsid w:val="00BF3C2F"/>
    <w:rsid w:val="00BF41A9"/>
    <w:rsid w:val="00BF4325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358A"/>
    <w:rsid w:val="00C341B6"/>
    <w:rsid w:val="00C345B1"/>
    <w:rsid w:val="00C34C56"/>
    <w:rsid w:val="00C3557A"/>
    <w:rsid w:val="00C35CDD"/>
    <w:rsid w:val="00C36863"/>
    <w:rsid w:val="00C36B25"/>
    <w:rsid w:val="00C36B5C"/>
    <w:rsid w:val="00C37505"/>
    <w:rsid w:val="00C37B22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E12"/>
    <w:rsid w:val="00C55FB5"/>
    <w:rsid w:val="00C56833"/>
    <w:rsid w:val="00C57993"/>
    <w:rsid w:val="00C6027A"/>
    <w:rsid w:val="00C611B5"/>
    <w:rsid w:val="00C614D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6730"/>
    <w:rsid w:val="00C70AF0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905F9"/>
    <w:rsid w:val="00C908CF"/>
    <w:rsid w:val="00C90AEE"/>
    <w:rsid w:val="00C91A59"/>
    <w:rsid w:val="00C91E55"/>
    <w:rsid w:val="00C9364B"/>
    <w:rsid w:val="00C939A3"/>
    <w:rsid w:val="00C94A67"/>
    <w:rsid w:val="00C94B70"/>
    <w:rsid w:val="00C94C21"/>
    <w:rsid w:val="00C9521B"/>
    <w:rsid w:val="00C95B1F"/>
    <w:rsid w:val="00C962A4"/>
    <w:rsid w:val="00C9668D"/>
    <w:rsid w:val="00C97C0C"/>
    <w:rsid w:val="00CA05B6"/>
    <w:rsid w:val="00CA134D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B0645"/>
    <w:rsid w:val="00CB171D"/>
    <w:rsid w:val="00CB1BD9"/>
    <w:rsid w:val="00CB2637"/>
    <w:rsid w:val="00CB2E15"/>
    <w:rsid w:val="00CB3DEA"/>
    <w:rsid w:val="00CB4F89"/>
    <w:rsid w:val="00CB56BB"/>
    <w:rsid w:val="00CB58BF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7D56"/>
    <w:rsid w:val="00CD12FE"/>
    <w:rsid w:val="00CD1399"/>
    <w:rsid w:val="00CD1492"/>
    <w:rsid w:val="00CD1609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E8B"/>
    <w:rsid w:val="00CE433F"/>
    <w:rsid w:val="00CE44BE"/>
    <w:rsid w:val="00CE4EAD"/>
    <w:rsid w:val="00CE50E4"/>
    <w:rsid w:val="00CE5127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8F4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379F"/>
    <w:rsid w:val="00D73ADD"/>
    <w:rsid w:val="00D74311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6C6"/>
    <w:rsid w:val="00D93C25"/>
    <w:rsid w:val="00D9502F"/>
    <w:rsid w:val="00D960D9"/>
    <w:rsid w:val="00D96695"/>
    <w:rsid w:val="00D971A7"/>
    <w:rsid w:val="00DA019B"/>
    <w:rsid w:val="00DA03A9"/>
    <w:rsid w:val="00DA1149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4177"/>
    <w:rsid w:val="00DB45FD"/>
    <w:rsid w:val="00DB4961"/>
    <w:rsid w:val="00DB5A31"/>
    <w:rsid w:val="00DC0D75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70F9"/>
    <w:rsid w:val="00DD05EA"/>
    <w:rsid w:val="00DD29C8"/>
    <w:rsid w:val="00DD34BB"/>
    <w:rsid w:val="00DD36FC"/>
    <w:rsid w:val="00DD4AB6"/>
    <w:rsid w:val="00DD4CDA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61"/>
    <w:rsid w:val="00E14AA6"/>
    <w:rsid w:val="00E1579A"/>
    <w:rsid w:val="00E15CB5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46D6"/>
    <w:rsid w:val="00E45DFB"/>
    <w:rsid w:val="00E46CD9"/>
    <w:rsid w:val="00E46D1F"/>
    <w:rsid w:val="00E4784E"/>
    <w:rsid w:val="00E50645"/>
    <w:rsid w:val="00E509F8"/>
    <w:rsid w:val="00E50BD4"/>
    <w:rsid w:val="00E51379"/>
    <w:rsid w:val="00E52082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2ABC"/>
    <w:rsid w:val="00E633B8"/>
    <w:rsid w:val="00E70D23"/>
    <w:rsid w:val="00E719C4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90A33"/>
    <w:rsid w:val="00E90C87"/>
    <w:rsid w:val="00E90CA5"/>
    <w:rsid w:val="00E90ECC"/>
    <w:rsid w:val="00E9170D"/>
    <w:rsid w:val="00E91DDD"/>
    <w:rsid w:val="00E91E8A"/>
    <w:rsid w:val="00E925AE"/>
    <w:rsid w:val="00E928F9"/>
    <w:rsid w:val="00E92AB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6CC"/>
    <w:rsid w:val="00F54727"/>
    <w:rsid w:val="00F54C0F"/>
    <w:rsid w:val="00F54F28"/>
    <w:rsid w:val="00F55D9B"/>
    <w:rsid w:val="00F560E5"/>
    <w:rsid w:val="00F56722"/>
    <w:rsid w:val="00F56BD0"/>
    <w:rsid w:val="00F56EEB"/>
    <w:rsid w:val="00F571CF"/>
    <w:rsid w:val="00F572D5"/>
    <w:rsid w:val="00F600E3"/>
    <w:rsid w:val="00F60938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D1A"/>
    <w:rsid w:val="00F94FE9"/>
    <w:rsid w:val="00F9699C"/>
    <w:rsid w:val="00F96AD8"/>
    <w:rsid w:val="00F96F67"/>
    <w:rsid w:val="00F96F6B"/>
    <w:rsid w:val="00FA02D1"/>
    <w:rsid w:val="00FA0787"/>
    <w:rsid w:val="00FA08B1"/>
    <w:rsid w:val="00FA10EA"/>
    <w:rsid w:val="00FA1B58"/>
    <w:rsid w:val="00FA3FD6"/>
    <w:rsid w:val="00FA6413"/>
    <w:rsid w:val="00FA6FCA"/>
    <w:rsid w:val="00FA7E95"/>
    <w:rsid w:val="00FB00F5"/>
    <w:rsid w:val="00FB02C1"/>
    <w:rsid w:val="00FB0741"/>
    <w:rsid w:val="00FB0C7B"/>
    <w:rsid w:val="00FB2922"/>
    <w:rsid w:val="00FB29EC"/>
    <w:rsid w:val="00FB2F67"/>
    <w:rsid w:val="00FB363D"/>
    <w:rsid w:val="00FB388A"/>
    <w:rsid w:val="00FB3B6A"/>
    <w:rsid w:val="00FB4FB4"/>
    <w:rsid w:val="00FB592F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1</Pages>
  <Words>423</Words>
  <Characters>2120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52</cp:revision>
  <dcterms:created xsi:type="dcterms:W3CDTF">2023-05-10T17:01:00Z</dcterms:created>
  <dcterms:modified xsi:type="dcterms:W3CDTF">2023-05-13T00:29:00Z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